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94A42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Кочиева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009D9" w:rsidRDefault="00F94A42" w:rsidP="003009D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общая</w:t>
            </w:r>
            <w:proofErr w:type="gramEnd"/>
            <w:r>
              <w:rPr>
                <w:sz w:val="24"/>
                <w:szCs w:val="24"/>
              </w:rPr>
              <w:t xml:space="preserve"> с матерью и братом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94A4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F94A42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323 361, 43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94A4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общая</w:t>
            </w:r>
            <w:proofErr w:type="gramEnd"/>
            <w:r>
              <w:rPr>
                <w:sz w:val="24"/>
                <w:szCs w:val="24"/>
              </w:rPr>
              <w:t xml:space="preserve"> с матерью и братом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94A4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3009D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73EC2"/>
    <w:rsid w:val="003009D9"/>
    <w:rsid w:val="003446CC"/>
    <w:rsid w:val="00522D36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  <w:rsid w:val="00F94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2017-05-10T08:51:00Z</dcterms:created>
  <dcterms:modified xsi:type="dcterms:W3CDTF">2018-05-10T15:20:00Z</dcterms:modified>
</cp:coreProperties>
</file>